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2638E25" w:rsidR="003D3A2E" w:rsidRDefault="00B94953" w:rsidP="00FF1A26">
      <w:pPr>
        <w:jc w:val="center"/>
      </w:pPr>
      <w:r w:rsidRPr="00B94953">
        <w:drawing>
          <wp:inline distT="0" distB="0" distL="0" distR="0" wp14:anchorId="37E86A67" wp14:editId="5C39FD52">
            <wp:extent cx="6772275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359" cy="5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B821" w14:textId="54000367" w:rsidR="00E92012" w:rsidRPr="00FF1A26" w:rsidRDefault="00E92012" w:rsidP="0010493F">
      <w:pPr>
        <w:spacing w:line="240" w:lineRule="auto"/>
        <w:jc w:val="center"/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</w:pPr>
      <w:r w:rsidRPr="00FF1A26"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  <w:t>Post Sessions Survey Results</w:t>
      </w:r>
    </w:p>
    <w:p w14:paraId="0A37501D" w14:textId="77777777" w:rsidR="00FF1A26" w:rsidRPr="00FF1A26" w:rsidRDefault="00FF1A26" w:rsidP="00FF1A2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2"/>
          <w:szCs w:val="24"/>
          <w:lang w:eastAsia="en-CA"/>
        </w:rPr>
      </w:pPr>
    </w:p>
    <w:p w14:paraId="3B8807D8" w14:textId="77777777" w:rsidR="00FF1A26" w:rsidRPr="00FF1A26" w:rsidRDefault="00FF1A26" w:rsidP="00FF1A26">
      <w:p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Project Impact</w:t>
      </w:r>
    </w:p>
    <w:p w14:paraId="3B05AD8F" w14:textId="65FADDBF" w:rsidR="00E92012" w:rsidRDefault="00C26F06" w:rsidP="00E92012">
      <w:pPr>
        <w:pStyle w:val="ListParagraph"/>
        <w:numPr>
          <w:ilvl w:val="0"/>
          <w:numId w:val="1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FF1A26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82</w:t>
      </w:r>
      <w:r w:rsidR="00E92012" w:rsidRPr="00FF1A26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%</w:t>
      </w:r>
      <w:r w:rsidR="00E92012"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of respondents said that the Civility Matters education made a </w:t>
      </w:r>
      <w:r w:rsidR="00E92012" w:rsidRPr="00FF1A26">
        <w:rPr>
          <w:rFonts w:ascii="Montserrat" w:eastAsia="Times New Roman" w:hAnsi="Montserrat" w:cs="Calibri"/>
          <w:b/>
          <w:color w:val="00B050"/>
          <w:sz w:val="24"/>
          <w:szCs w:val="24"/>
          <w:lang w:eastAsia="en-CA"/>
        </w:rPr>
        <w:t xml:space="preserve">positive </w:t>
      </w:r>
      <w:r w:rsidR="00E92012"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>impact at the workplace</w:t>
      </w:r>
    </w:p>
    <w:p w14:paraId="5DAB6C7B" w14:textId="77777777" w:rsidR="00FF1A26" w:rsidRPr="00FF1A26" w:rsidRDefault="00FF1A26" w:rsidP="00FF1A26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10"/>
          <w:szCs w:val="24"/>
          <w:lang w:eastAsia="en-CA"/>
        </w:rPr>
      </w:pPr>
    </w:p>
    <w:p w14:paraId="02EB378F" w14:textId="77777777" w:rsidR="00E92012" w:rsidRDefault="00C26F06" w:rsidP="00E92012">
      <w:pPr>
        <w:spacing w:line="240" w:lineRule="auto"/>
        <w:rPr>
          <w:rFonts w:ascii="Montserrat" w:eastAsia="Times New Roman" w:hAnsi="Montserrat" w:cs="Calibri"/>
          <w:b/>
          <w:sz w:val="40"/>
          <w:szCs w:val="40"/>
          <w:lang w:eastAsia="en-CA"/>
        </w:rPr>
      </w:pPr>
      <w:r>
        <w:rPr>
          <w:noProof/>
          <w:lang w:eastAsia="en-CA"/>
        </w:rPr>
        <w:drawing>
          <wp:inline distT="0" distB="0" distL="0" distR="0" wp14:anchorId="65EF4357" wp14:editId="799A8A44">
            <wp:extent cx="5943600" cy="2086743"/>
            <wp:effectExtent l="0" t="0" r="0" b="889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05A809" w14:textId="77777777" w:rsidR="00FF1A26" w:rsidRPr="00FF1A26" w:rsidRDefault="00FF1A26" w:rsidP="00E92012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6"/>
          <w:szCs w:val="24"/>
          <w:lang w:eastAsia="en-CA"/>
        </w:rPr>
      </w:pPr>
    </w:p>
    <w:p w14:paraId="2DCEA977" w14:textId="77777777" w:rsidR="00FF1A26" w:rsidRPr="00E92012" w:rsidRDefault="00FF1A26" w:rsidP="00E92012">
      <w:pPr>
        <w:spacing w:line="240" w:lineRule="auto"/>
        <w:rPr>
          <w:rFonts w:ascii="Montserrat" w:eastAsia="Times New Roman" w:hAnsi="Montserrat" w:cs="Calibri"/>
          <w:b/>
          <w:sz w:val="40"/>
          <w:szCs w:val="40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Project helpfulness</w:t>
      </w:r>
    </w:p>
    <w:p w14:paraId="3AF1F287" w14:textId="77777777" w:rsidR="00155E0F" w:rsidRPr="00155E0F" w:rsidRDefault="00E92012" w:rsidP="00E92012">
      <w:pPr>
        <w:pStyle w:val="ListParagraph"/>
        <w:numPr>
          <w:ilvl w:val="0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 the helpfulness of the Civility Matters Project, respondents </w:t>
      </w:r>
      <w:r w:rsid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rated the session content </w:t>
      </w:r>
      <w:r w:rsidR="00155E0F" w:rsidRPr="00FF1A26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 xml:space="preserve">6/10 </w:t>
      </w:r>
      <w:r w:rsidRPr="00155E0F">
        <w:rPr>
          <w:rFonts w:ascii="Montserrat" w:eastAsia="Times New Roman" w:hAnsi="Montserrat" w:cs="Calibri"/>
          <w:sz w:val="24"/>
          <w:szCs w:val="24"/>
          <w:lang w:eastAsia="en-CA"/>
        </w:rPr>
        <w:t>with a wide range (1/10 – 10/10);</w:t>
      </w:r>
    </w:p>
    <w:p w14:paraId="13F70EF2" w14:textId="77777777" w:rsidR="00E92012" w:rsidRPr="00155E0F" w:rsidRDefault="00E92012" w:rsidP="00E92012">
      <w:pPr>
        <w:pStyle w:val="ListParagraph"/>
        <w:numPr>
          <w:ilvl w:val="0"/>
          <w:numId w:val="1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>12 of the 28 respondents rated it &gt;8/10</w:t>
      </w:r>
    </w:p>
    <w:p w14:paraId="5A39BBE3" w14:textId="77777777" w:rsidR="00155E0F" w:rsidRPr="00FF1A26" w:rsidRDefault="00155E0F">
      <w:pPr>
        <w:rPr>
          <w:sz w:val="2"/>
        </w:rPr>
      </w:pPr>
    </w:p>
    <w:p w14:paraId="2BF6F906" w14:textId="77777777" w:rsidR="00E92012" w:rsidRPr="00FF1A26" w:rsidRDefault="00E92012" w:rsidP="00FF1A2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FF1A26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Main take home points identif</w:t>
      </w:r>
      <w:r w:rsidR="00155E0F" w:rsidRPr="00FF1A26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ied</w:t>
      </w:r>
      <w:r w:rsidRPr="00FF1A26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by respondents</w:t>
      </w:r>
    </w:p>
    <w:p w14:paraId="61DEC191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Tips to use in the moment (breath, posture, curiosity, power of the pause), </w:t>
      </w:r>
    </w:p>
    <w:p w14:paraId="7E2867EA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not take things personally, </w:t>
      </w:r>
    </w:p>
    <w:p w14:paraId="56F530BE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it is not about you, </w:t>
      </w:r>
    </w:p>
    <w:p w14:paraId="560F4886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address work environment is a team event, </w:t>
      </w:r>
    </w:p>
    <w:p w14:paraId="3A366C64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take accountability for how we show up, </w:t>
      </w:r>
    </w:p>
    <w:p w14:paraId="778C34F0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all we can control is ourselves, </w:t>
      </w:r>
    </w:p>
    <w:p w14:paraId="033C681F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24-72 hour guideline for discussing an event, </w:t>
      </w:r>
    </w:p>
    <w:p w14:paraId="4C8FE52F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avoid silence and condoning behaviour, </w:t>
      </w:r>
    </w:p>
    <w:p w14:paraId="74DB0019" w14:textId="77777777" w:rsidR="00E92012" w:rsidRP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standing with others, </w:t>
      </w:r>
    </w:p>
    <w:p w14:paraId="21EEE8C7" w14:textId="77777777" w:rsidR="00E92012" w:rsidRDefault="00E92012" w:rsidP="00E92012">
      <w:pPr>
        <w:pStyle w:val="ListParagraph"/>
        <w:numPr>
          <w:ilvl w:val="1"/>
          <w:numId w:val="1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>clarifying phrases to dispel misinterpretations</w:t>
      </w:r>
    </w:p>
    <w:p w14:paraId="41C8F396" w14:textId="1F8F68A7" w:rsidR="00155E0F" w:rsidRDefault="00155E0F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5BAE872A" w14:textId="51842E73" w:rsidR="00B31E59" w:rsidRDefault="00B31E59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56F6C399" w14:textId="53BAABE8" w:rsidR="00B31E59" w:rsidRDefault="00B31E59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3B61CFA1" w14:textId="32671FFE" w:rsidR="00B31E59" w:rsidRDefault="00B31E59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39431835" w14:textId="77777777" w:rsidR="00B31E59" w:rsidRPr="00FF1A26" w:rsidRDefault="00B31E59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15098E28" w14:textId="77777777" w:rsidR="00155E0F" w:rsidRPr="00FF1A26" w:rsidRDefault="00155E0F" w:rsidP="00155E0F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FF1A26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lastRenderedPageBreak/>
        <w:t>What do you wish there was more of and/or less of, as part of the Civility Matters Project?</w:t>
      </w:r>
    </w:p>
    <w:p w14:paraId="316D871D" w14:textId="77777777" w:rsidR="00E92012" w:rsidRPr="00E92012" w:rsidRDefault="00E92012" w:rsidP="00E92012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Respondents expressed a desire for </w:t>
      </w:r>
      <w:r w:rsidRPr="00FF1A26">
        <w:rPr>
          <w:rFonts w:ascii="Montserrat" w:eastAsia="Times New Roman" w:hAnsi="Montserrat" w:cs="Calibri"/>
          <w:b/>
          <w:color w:val="00B050"/>
          <w:sz w:val="24"/>
          <w:szCs w:val="24"/>
          <w:lang w:eastAsia="en-CA"/>
        </w:rPr>
        <w:t>MORE</w:t>
      </w: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 of:</w:t>
      </w:r>
    </w:p>
    <w:p w14:paraId="6900D8B3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examples of how to deal with difficult behaviour, </w:t>
      </w:r>
    </w:p>
    <w:p w14:paraId="3EBA7DA6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more scenarios, </w:t>
      </w:r>
    </w:p>
    <w:p w14:paraId="129E04E9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physician attendance, </w:t>
      </w:r>
    </w:p>
    <w:p w14:paraId="52D91468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tips to build better relationships, </w:t>
      </w:r>
    </w:p>
    <w:p w14:paraId="60E9EF4C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dealing with burnout, </w:t>
      </w:r>
    </w:p>
    <w:p w14:paraId="36DB4753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>group activities</w:t>
      </w:r>
    </w:p>
    <w:p w14:paraId="30920BAB" w14:textId="77777777" w:rsidR="00E92012" w:rsidRPr="00E92012" w:rsidRDefault="00E92012" w:rsidP="00E92012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Respondents expressed a desire for </w:t>
      </w:r>
      <w:r w:rsidRPr="00FF1A26">
        <w:rPr>
          <w:rFonts w:ascii="Montserrat" w:eastAsia="Times New Roman" w:hAnsi="Montserrat" w:cs="Calibri"/>
          <w:b/>
          <w:color w:val="FFC000"/>
          <w:sz w:val="24"/>
          <w:szCs w:val="24"/>
          <w:lang w:eastAsia="en-CA"/>
        </w:rPr>
        <w:t>LESS</w:t>
      </w:r>
      <w:r w:rsidRPr="00FF1A26">
        <w:rPr>
          <w:rFonts w:ascii="Montserrat" w:eastAsia="Times New Roman" w:hAnsi="Montserrat" w:cs="Calibri"/>
          <w:color w:val="FFC000"/>
          <w:sz w:val="24"/>
          <w:szCs w:val="24"/>
          <w:lang w:eastAsia="en-CA"/>
        </w:rPr>
        <w:t xml:space="preserve"> </w:t>
      </w: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>of:</w:t>
      </w:r>
    </w:p>
    <w:p w14:paraId="36C3C6E4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the ball, </w:t>
      </w:r>
    </w:p>
    <w:p w14:paraId="7F1FF761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scenarios, </w:t>
      </w:r>
    </w:p>
    <w:p w14:paraId="6382F14A" w14:textId="77777777" w:rsidR="00E92012" w:rsidRPr="00E92012" w:rsidRDefault="00E92012" w:rsidP="00E92012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 xml:space="preserve">reduce time gap between sessions, </w:t>
      </w:r>
    </w:p>
    <w:p w14:paraId="635012A9" w14:textId="77777777" w:rsidR="00FF1A26" w:rsidRDefault="00E92012" w:rsidP="00C26F06">
      <w:pPr>
        <w:pStyle w:val="ListParagraph"/>
        <w:numPr>
          <w:ilvl w:val="1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E92012">
        <w:rPr>
          <w:rFonts w:ascii="Montserrat" w:eastAsia="Times New Roman" w:hAnsi="Montserrat" w:cs="Calibri"/>
          <w:sz w:val="24"/>
          <w:szCs w:val="24"/>
          <w:lang w:eastAsia="en-CA"/>
        </w:rPr>
        <w:t>pick and c</w:t>
      </w:r>
      <w:r w:rsidR="00FF1A26">
        <w:rPr>
          <w:rFonts w:ascii="Montserrat" w:eastAsia="Times New Roman" w:hAnsi="Montserrat" w:cs="Calibri"/>
          <w:sz w:val="24"/>
          <w:szCs w:val="24"/>
          <w:lang w:eastAsia="en-CA"/>
        </w:rPr>
        <w:t>hoosing which sessions to attend</w:t>
      </w:r>
    </w:p>
    <w:p w14:paraId="72A3D3EC" w14:textId="77777777" w:rsidR="00FF1A26" w:rsidRPr="00FF1A26" w:rsidRDefault="00FF1A26" w:rsidP="00FF1A26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12"/>
          <w:szCs w:val="24"/>
          <w:lang w:eastAsia="en-CA"/>
        </w:rPr>
      </w:pPr>
    </w:p>
    <w:p w14:paraId="491123AC" w14:textId="77777777" w:rsidR="00155E0F" w:rsidRPr="00155E0F" w:rsidRDefault="00155E0F" w:rsidP="00C26F0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Session length</w:t>
      </w:r>
    </w:p>
    <w:p w14:paraId="6BECC639" w14:textId="77777777" w:rsidR="00155E0F" w:rsidRDefault="00C26F06" w:rsidP="00C26F06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D9382B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 xml:space="preserve">89% </w:t>
      </w: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felt that the sessions were about the </w:t>
      </w:r>
      <w:r w:rsidRPr="00FF1A26">
        <w:rPr>
          <w:rFonts w:ascii="Montserrat" w:eastAsia="Times New Roman" w:hAnsi="Montserrat" w:cs="Calibri"/>
          <w:b/>
          <w:color w:val="00B050"/>
          <w:sz w:val="24"/>
          <w:szCs w:val="24"/>
          <w:lang w:eastAsia="en-CA"/>
        </w:rPr>
        <w:t>right length</w:t>
      </w: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; </w:t>
      </w:r>
    </w:p>
    <w:p w14:paraId="3069DA20" w14:textId="77777777" w:rsidR="00C26F06" w:rsidRPr="00155E0F" w:rsidRDefault="00C26F06" w:rsidP="00C26F06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>11% felt they were too short</w:t>
      </w:r>
    </w:p>
    <w:p w14:paraId="0D0B940D" w14:textId="77777777" w:rsidR="00C26F06" w:rsidRPr="00C26F06" w:rsidRDefault="00C26F06" w:rsidP="00C26F06">
      <w:p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>
        <w:rPr>
          <w:noProof/>
          <w:lang w:eastAsia="en-CA"/>
        </w:rPr>
        <w:drawing>
          <wp:inline distT="0" distB="0" distL="0" distR="0" wp14:anchorId="267F6E23" wp14:editId="7AF38F88">
            <wp:extent cx="6696075" cy="245745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27B00A" w14:textId="77777777" w:rsidR="00155E0F" w:rsidRDefault="00155E0F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60061E4C" w14:textId="5E04874A" w:rsidR="00FF1A26" w:rsidRDefault="00FF1A26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6EC6FA25" w14:textId="62775C98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18281680" w14:textId="54F3F9D3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2EC3FEE0" w14:textId="3015AE71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4AD20170" w14:textId="758DFE1A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635A122C" w14:textId="1177FD07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43329D41" w14:textId="07C7AACC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11F001F8" w14:textId="3F8840DD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692D39D8" w14:textId="07111253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34F8C17C" w14:textId="462388E4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5C475A4F" w14:textId="38606D7B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6654C6EC" w14:textId="77777777" w:rsidR="00B31E59" w:rsidRDefault="00B31E59" w:rsidP="00155E0F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31D7DCDB" w14:textId="77777777" w:rsidR="00155E0F" w:rsidRPr="00155E0F" w:rsidRDefault="00155E0F" w:rsidP="00155E0F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Session frequency going forward</w:t>
      </w:r>
    </w:p>
    <w:p w14:paraId="6E96E109" w14:textId="77777777" w:rsidR="00FF1A26" w:rsidRDefault="00C26F06" w:rsidP="00C26F06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Going forward </w:t>
      </w:r>
      <w:r w:rsidRPr="00D9382B">
        <w:rPr>
          <w:rFonts w:ascii="Montserrat" w:eastAsia="Times New Roman" w:hAnsi="Montserrat" w:cs="Calibri"/>
          <w:b/>
          <w:color w:val="00B050"/>
          <w:sz w:val="28"/>
          <w:szCs w:val="24"/>
          <w:lang w:eastAsia="en-CA"/>
        </w:rPr>
        <w:t>50%</w:t>
      </w: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of respondents favor a follow-up session on a </w:t>
      </w:r>
      <w:r w:rsidRPr="00FF1A26">
        <w:rPr>
          <w:rFonts w:ascii="Montserrat" w:eastAsia="Times New Roman" w:hAnsi="Montserrat" w:cs="Calibri"/>
          <w:b/>
          <w:color w:val="00B050"/>
          <w:sz w:val="24"/>
          <w:szCs w:val="24"/>
          <w:lang w:eastAsia="en-CA"/>
        </w:rPr>
        <w:t>quarterly basis</w:t>
      </w: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,  </w:t>
      </w:r>
    </w:p>
    <w:p w14:paraId="2CCD98F3" w14:textId="77777777" w:rsidR="00C26F06" w:rsidRPr="00155E0F" w:rsidRDefault="00C26F06" w:rsidP="00C26F06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sz w:val="24"/>
          <w:szCs w:val="24"/>
          <w:lang w:eastAsia="en-CA"/>
        </w:rPr>
        <w:t>20% opt for no more sessions</w:t>
      </w:r>
    </w:p>
    <w:p w14:paraId="44EAFD9C" w14:textId="77777777" w:rsidR="00E92012" w:rsidRDefault="00C26F06">
      <w:r>
        <w:rPr>
          <w:noProof/>
          <w:lang w:eastAsia="en-CA"/>
        </w:rPr>
        <w:drawing>
          <wp:inline distT="0" distB="0" distL="0" distR="0" wp14:anchorId="7CA640F6" wp14:editId="3D0A507A">
            <wp:extent cx="6696075" cy="31718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94D5A5" w14:textId="77777777" w:rsidR="00C26F06" w:rsidRDefault="00C26F06"/>
    <w:p w14:paraId="22CD5295" w14:textId="77777777" w:rsidR="00155E0F" w:rsidRDefault="00FF1A26">
      <w:pP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6B411688">
        <w:rPr>
          <w:rFonts w:ascii="Montserrat" w:eastAsia="Times New Roman" w:hAnsi="Montserrat" w:cs="Calibri"/>
          <w:b/>
          <w:bCs/>
          <w:color w:val="1481AB" w:themeColor="accent1" w:themeShade="BF"/>
          <w:sz w:val="32"/>
          <w:szCs w:val="32"/>
          <w:lang w:eastAsia="en-CA"/>
        </w:rPr>
        <w:t>How respondents feel now…</w:t>
      </w:r>
    </w:p>
    <w:p w14:paraId="3DEEC669" w14:textId="74E5B203" w:rsidR="00D9382B" w:rsidRDefault="7F5D8576" w:rsidP="6B411688">
      <w:r>
        <w:rPr>
          <w:noProof/>
          <w:lang w:eastAsia="en-CA"/>
        </w:rPr>
        <w:drawing>
          <wp:inline distT="0" distB="0" distL="0" distR="0" wp14:anchorId="02C16690" wp14:editId="7D7DC894">
            <wp:extent cx="7072630" cy="4257675"/>
            <wp:effectExtent l="0" t="0" r="0" b="9525"/>
            <wp:docPr id="124302086" name="Picture 12430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755" cy="42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B9AB" w14:textId="6E5282D6" w:rsidR="00C26F06" w:rsidRDefault="00C26F06" w:rsidP="4396F65C"/>
    <w:p w14:paraId="45FB0818" w14:textId="4BD5496C" w:rsidR="00C26F06" w:rsidRDefault="77502A22" w:rsidP="4396F65C">
      <w:r>
        <w:rPr>
          <w:noProof/>
          <w:lang w:eastAsia="en-CA"/>
        </w:rPr>
        <w:drawing>
          <wp:inline distT="0" distB="0" distL="0" distR="0" wp14:anchorId="3D073D31" wp14:editId="1B2347EF">
            <wp:extent cx="7033260" cy="4000500"/>
            <wp:effectExtent l="0" t="0" r="0" b="0"/>
            <wp:docPr id="665665520" name="Picture 66566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674" cy="40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7777777" w:rsidR="00155E0F" w:rsidRDefault="00155E0F"/>
    <w:p w14:paraId="53128261" w14:textId="7B521CF5" w:rsidR="00C26F06" w:rsidRDefault="7584703C" w:rsidP="4396F65C">
      <w:r>
        <w:rPr>
          <w:noProof/>
          <w:lang w:eastAsia="en-CA"/>
        </w:rPr>
        <w:drawing>
          <wp:inline distT="0" distB="0" distL="0" distR="0" wp14:anchorId="374E837F" wp14:editId="3189EF90">
            <wp:extent cx="7084894" cy="4171950"/>
            <wp:effectExtent l="0" t="0" r="0" b="0"/>
            <wp:docPr id="1749021199" name="Picture 174902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894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9C43A" w14:textId="77777777" w:rsidR="00FF1A26" w:rsidRDefault="00FF1A26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</w:p>
    <w:p w14:paraId="025F5705" w14:textId="77777777" w:rsidR="00FF1A26" w:rsidRDefault="00155E0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Your </w:t>
      </w:r>
      <w:r w:rsidR="0010493F"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Responses</w:t>
      </w:r>
      <w:r w:rsidR="00FF1A26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…</w:t>
      </w:r>
      <w:r w:rsidR="0010493F"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</w:t>
      </w:r>
    </w:p>
    <w:p w14:paraId="29D6B04F" w14:textId="77777777" w:rsidR="00155E0F" w:rsidRPr="00155E0F" w:rsidRDefault="0010493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155E0F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</w:t>
      </w:r>
    </w:p>
    <w:p w14:paraId="1833A402" w14:textId="77777777" w:rsidR="0010493F" w:rsidRPr="00D9382B" w:rsidRDefault="0010493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b/>
          <w:sz w:val="28"/>
          <w:szCs w:val="24"/>
          <w:lang w:eastAsia="en-CA"/>
        </w:rPr>
      </w:pPr>
      <w:r w:rsidRPr="00D9382B">
        <w:rPr>
          <w:rFonts w:ascii="Montserrat" w:eastAsia="Times New Roman" w:hAnsi="Montserrat" w:cs="Calibri"/>
          <w:b/>
          <w:sz w:val="28"/>
          <w:szCs w:val="24"/>
          <w:lang w:eastAsia="en-CA"/>
        </w:rPr>
        <w:t xml:space="preserve">Of the 25 comments, </w:t>
      </w:r>
      <w:r w:rsidRPr="00D9382B">
        <w:rPr>
          <w:rFonts w:ascii="Montserrat" w:eastAsia="Times New Roman" w:hAnsi="Montserrat" w:cs="Calibri"/>
          <w:b/>
          <w:color w:val="00B050"/>
          <w:sz w:val="28"/>
          <w:szCs w:val="24"/>
          <w:lang w:eastAsia="en-CA"/>
        </w:rPr>
        <w:t xml:space="preserve">21 were supportive </w:t>
      </w:r>
      <w:r w:rsidRPr="00D9382B">
        <w:rPr>
          <w:rFonts w:ascii="Montserrat" w:eastAsia="Times New Roman" w:hAnsi="Montserrat" w:cs="Calibri"/>
          <w:b/>
          <w:sz w:val="28"/>
          <w:szCs w:val="24"/>
          <w:lang w:eastAsia="en-CA"/>
        </w:rPr>
        <w:t xml:space="preserve">of the project and </w:t>
      </w:r>
      <w:r w:rsidRPr="00D9382B">
        <w:rPr>
          <w:rFonts w:ascii="Montserrat" w:eastAsia="Times New Roman" w:hAnsi="Montserrat" w:cs="Calibri"/>
          <w:b/>
          <w:color w:val="FFC000"/>
          <w:sz w:val="28"/>
          <w:szCs w:val="24"/>
          <w:lang w:eastAsia="en-CA"/>
        </w:rPr>
        <w:t>4 were not</w:t>
      </w:r>
    </w:p>
    <w:p w14:paraId="7E9D6912" w14:textId="77777777" w:rsidR="00155E0F" w:rsidRDefault="00155E0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szCs w:val="24"/>
          <w:lang w:eastAsia="en-CA"/>
        </w:rPr>
      </w:pPr>
      <w:r w:rsidRPr="00155E0F">
        <w:rPr>
          <w:rFonts w:ascii="Montserrat" w:eastAsia="Times New Roman" w:hAnsi="Montserrat" w:cs="Calibri"/>
          <w:szCs w:val="24"/>
          <w:lang w:eastAsia="en-CA"/>
        </w:rPr>
        <w:t xml:space="preserve">(Please know that your department leadership has </w:t>
      </w:r>
      <w:r w:rsidRPr="00155E0F">
        <w:rPr>
          <w:rFonts w:ascii="Montserrat" w:eastAsia="Times New Roman" w:hAnsi="Montserrat" w:cs="Calibri"/>
          <w:b/>
          <w:i/>
          <w:szCs w:val="24"/>
          <w:lang w:eastAsia="en-CA"/>
        </w:rPr>
        <w:t xml:space="preserve">all </w:t>
      </w:r>
      <w:r w:rsidRPr="00155E0F">
        <w:rPr>
          <w:rFonts w:ascii="Montserrat" w:eastAsia="Times New Roman" w:hAnsi="Montserrat" w:cs="Calibri"/>
          <w:szCs w:val="24"/>
          <w:lang w:eastAsia="en-CA"/>
        </w:rPr>
        <w:t>of the data, including all comments)</w:t>
      </w:r>
    </w:p>
    <w:p w14:paraId="4DDBEF00" w14:textId="77777777" w:rsidR="00155E0F" w:rsidRPr="00155E0F" w:rsidRDefault="00155E0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szCs w:val="24"/>
          <w:lang w:eastAsia="en-CA"/>
        </w:rPr>
      </w:pPr>
    </w:p>
    <w:p w14:paraId="3461D779" w14:textId="77777777" w:rsidR="00155E0F" w:rsidRPr="00155E0F" w:rsidRDefault="00155E0F" w:rsidP="00A002CC">
      <w:pPr>
        <w:pStyle w:val="ListParagraph"/>
        <w:spacing w:line="240" w:lineRule="auto"/>
        <w:ind w:left="0"/>
        <w:rPr>
          <w:rFonts w:ascii="Montserrat" w:eastAsia="Times New Roman" w:hAnsi="Montserrat" w:cs="Calibri"/>
          <w:sz w:val="6"/>
          <w:szCs w:val="24"/>
          <w:lang w:eastAsia="en-CA"/>
        </w:rPr>
      </w:pPr>
    </w:p>
    <w:p w14:paraId="551FC824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eastAsia="en-CA"/>
        </w:rPr>
        <w:t>“</w:t>
      </w: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That it’s a great program and that every department should experience the project”</w:t>
      </w:r>
    </w:p>
    <w:p w14:paraId="6A363DE1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“It’s a step in the right direction and helpful learning new strategies”</w:t>
      </w:r>
    </w:p>
    <w:p w14:paraId="5C6DF973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“That it is a useful resource to consider utilizing to help create a more harmonious work place.”</w:t>
      </w:r>
    </w:p>
    <w:p w14:paraId="18EF2BED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“It was wonderful, it was a way to relearn how to engage with difficult behaviour, called us on our own behaviour, opened our eyes to how words/actions might be portrayed and not meant, gave clarity to our actions moving forward, how to move on from bad re-occuring behaviours”.</w:t>
      </w:r>
    </w:p>
    <w:p w14:paraId="3908421E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 xml:space="preserve">“Very beneficial to be aware of common patterns/civility/incivility in healthcare. Also to acknowledge personality traits while dealing with conflict, and tools to help with same.” </w:t>
      </w:r>
    </w:p>
    <w:p w14:paraId="4ACF5C18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“When difficult situations arise, civility is mentioned and talked about, how to do things right.”</w:t>
      </w:r>
    </w:p>
    <w:p w14:paraId="16C77F09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“A fantastic learning experience, and so empowering to know we ALL had the same training</w:t>
      </w:r>
    </w:p>
    <w:p w14:paraId="3CF2D8B6" w14:textId="77777777" w:rsidR="00155E0F" w:rsidRPr="00155E0F" w:rsidRDefault="00155E0F" w:rsidP="00155E0F">
      <w:pPr>
        <w:pStyle w:val="ListParagraph"/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</w:p>
    <w:p w14:paraId="143A0B2C" w14:textId="77777777" w:rsidR="0010493F" w:rsidRPr="00155E0F" w:rsidRDefault="0010493F" w:rsidP="0010493F">
      <w:pPr>
        <w:pStyle w:val="ListParagraph"/>
        <w:numPr>
          <w:ilvl w:val="0"/>
          <w:numId w:val="3"/>
        </w:numPr>
        <w:spacing w:line="240" w:lineRule="auto"/>
        <w:rPr>
          <w:rFonts w:ascii="Montserrat" w:eastAsia="Times New Roman" w:hAnsi="Montserrat" w:cs="Calibri"/>
          <w:sz w:val="28"/>
          <w:szCs w:val="24"/>
          <w:lang w:eastAsia="en-CA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“A lot of fluff.  Not particularly helpful.  Would not recommend”</w:t>
      </w:r>
    </w:p>
    <w:p w14:paraId="6F187DE1" w14:textId="77777777" w:rsidR="00B6646E" w:rsidRPr="00FF1A26" w:rsidRDefault="0010493F" w:rsidP="00B6646E">
      <w:pPr>
        <w:pStyle w:val="ListParagraph"/>
        <w:numPr>
          <w:ilvl w:val="0"/>
          <w:numId w:val="3"/>
        </w:numPr>
        <w:rPr>
          <w:sz w:val="28"/>
          <w:szCs w:val="24"/>
        </w:rPr>
      </w:pPr>
      <w:r w:rsidRPr="00155E0F">
        <w:rPr>
          <w:rFonts w:ascii="Montserrat" w:eastAsia="Times New Roman" w:hAnsi="Montserrat" w:cs="Calibri"/>
          <w:sz w:val="28"/>
          <w:szCs w:val="24"/>
          <w:lang w:val="en-US" w:eastAsia="en-CA"/>
        </w:rPr>
        <w:t>“Very little impact”</w:t>
      </w:r>
    </w:p>
    <w:p w14:paraId="0FB78278" w14:textId="77777777" w:rsidR="00FF1A26" w:rsidRPr="00FF1A26" w:rsidRDefault="00FF1A26" w:rsidP="00FF1A26">
      <w:pPr>
        <w:pStyle w:val="ListParagraph"/>
        <w:rPr>
          <w:sz w:val="28"/>
          <w:szCs w:val="24"/>
        </w:rPr>
      </w:pPr>
    </w:p>
    <w:p w14:paraId="07C80CAA" w14:textId="77777777" w:rsidR="00DA6341" w:rsidRDefault="00FF1A26" w:rsidP="00FF1A26">
      <w:pP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Thank you for participating in the</w:t>
      </w:r>
      <w:r w:rsidR="00DA6341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project and for reviewing this</w:t>
      </w:r>
    </w:p>
    <w:p w14:paraId="5FCC3BC7" w14:textId="0428AB8F" w:rsidR="00FF1A26" w:rsidRDefault="00FF1A26" w:rsidP="00FF1A26">
      <w:pP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</w:t>
      </w:r>
    </w:p>
    <w:p w14:paraId="0562CB0E" w14:textId="4639F2DB" w:rsidR="00FF1A26" w:rsidRDefault="00FF1A26" w:rsidP="0074596C">
      <w:pPr>
        <w:jc w:val="right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Your Civility Matters Team</w:t>
      </w:r>
    </w:p>
    <w:p w14:paraId="38269F84" w14:textId="3CC24A45" w:rsidR="00B94953" w:rsidRDefault="00B94953" w:rsidP="0074596C">
      <w:pPr>
        <w:jc w:val="right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</w:p>
    <w:p w14:paraId="34CE0A41" w14:textId="49CC1EE6" w:rsidR="00FF1A26" w:rsidRPr="00FF1A26" w:rsidRDefault="00B94953" w:rsidP="00FF1A26">
      <w:pPr>
        <w:jc w:val="right"/>
        <w:rPr>
          <w:sz w:val="28"/>
          <w:szCs w:val="24"/>
        </w:rPr>
      </w:pPr>
      <w:r w:rsidRPr="00B94953">
        <w:drawing>
          <wp:inline distT="0" distB="0" distL="0" distR="0" wp14:anchorId="36CA3F43" wp14:editId="0D3F089C">
            <wp:extent cx="6943725" cy="590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833" cy="5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A26" w:rsidRPr="00FF1A26" w:rsidSect="00FF1A26">
      <w:pgSz w:w="12240" w:h="15840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171"/>
    <w:multiLevelType w:val="hybridMultilevel"/>
    <w:tmpl w:val="07DA8D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D2582"/>
    <w:multiLevelType w:val="hybridMultilevel"/>
    <w:tmpl w:val="BAE09B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13BBF"/>
    <w:multiLevelType w:val="hybridMultilevel"/>
    <w:tmpl w:val="0BEE1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22273">
    <w:abstractNumId w:val="0"/>
  </w:num>
  <w:num w:numId="2" w16cid:durableId="2027751789">
    <w:abstractNumId w:val="1"/>
  </w:num>
  <w:num w:numId="3" w16cid:durableId="33072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6E"/>
    <w:rsid w:val="0010493F"/>
    <w:rsid w:val="00155E0F"/>
    <w:rsid w:val="0018579C"/>
    <w:rsid w:val="00244E15"/>
    <w:rsid w:val="003D3A2E"/>
    <w:rsid w:val="0074596C"/>
    <w:rsid w:val="00944E8D"/>
    <w:rsid w:val="00A002CC"/>
    <w:rsid w:val="00A80F6E"/>
    <w:rsid w:val="00AD6C90"/>
    <w:rsid w:val="00B31E59"/>
    <w:rsid w:val="00B6646E"/>
    <w:rsid w:val="00B94953"/>
    <w:rsid w:val="00C26F06"/>
    <w:rsid w:val="00C939B7"/>
    <w:rsid w:val="00D9382B"/>
    <w:rsid w:val="00DA6341"/>
    <w:rsid w:val="00E92012"/>
    <w:rsid w:val="00FF1A26"/>
    <w:rsid w:val="0203DD4D"/>
    <w:rsid w:val="07A9FB80"/>
    <w:rsid w:val="0E53F71D"/>
    <w:rsid w:val="14E9DD2F"/>
    <w:rsid w:val="4396F65C"/>
    <w:rsid w:val="502EEEDE"/>
    <w:rsid w:val="66937913"/>
    <w:rsid w:val="6B411688"/>
    <w:rsid w:val="7584703C"/>
    <w:rsid w:val="77502A22"/>
    <w:rsid w:val="7877B7A7"/>
    <w:rsid w:val="7F5D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D26C"/>
  <w15:chartTrackingRefBased/>
  <w15:docId w15:val="{A13FC581-40EF-4141-8A38-2ED6066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1serv10\users$\R\ryla\Profile\Desktop\Civility\Civility%20Matters%20Project%20Assessment%20-%20Perioperative%20Services%20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1serv10\users$\R\ryla\Profile\Desktop\Civility\Civility%20Matters%20Project%20Assessment%20-%20Perioperative%20Services%20fin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1serv10\users$\R\ryla\Profile\Desktop\Civility\Civility%20Matters%20Project%20Assessment%20-%20Perioperative%20Services%20fin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r>
              <a:rPr lang="en-CA"/>
              <a:t>Did the Civility Matters education provided make a positive impact?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Montserrat" panose="00000500000000000000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1'!$L$6:$L$8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Change</c:v>
                </c:pt>
              </c:strCache>
            </c:strRef>
          </c:cat>
          <c:val>
            <c:numRef>
              <c:f>'Question 1'!$M$6:$M$8</c:f>
              <c:numCache>
                <c:formatCode>0%</c:formatCode>
                <c:ptCount val="3"/>
                <c:pt idx="0">
                  <c:v>0.82140000000000002</c:v>
                </c:pt>
                <c:pt idx="1">
                  <c:v>3.5700000000000003E-2</c:v>
                </c:pt>
                <c:pt idx="2">
                  <c:v>0.1429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8-43E3-BC21-803BE8A923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8201072"/>
        <c:axId val="608205992"/>
      </c:barChart>
      <c:catAx>
        <c:axId val="60820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endParaRPr lang="en-US"/>
          </a:p>
        </c:txPr>
        <c:crossAx val="608205992"/>
        <c:crosses val="autoZero"/>
        <c:auto val="1"/>
        <c:lblAlgn val="ctr"/>
        <c:lblOffset val="100"/>
        <c:noMultiLvlLbl val="0"/>
      </c:catAx>
      <c:valAx>
        <c:axId val="608205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0820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Montserrat" panose="00000500000000000000" pitchFamily="2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r>
              <a:rPr lang="en-CA"/>
              <a:t>How would you rate the length of session time (30 min)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Montserrat" panose="00000500000000000000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5'!$K$6:$K$8</c:f>
              <c:strCache>
                <c:ptCount val="3"/>
                <c:pt idx="0">
                  <c:v>Too short</c:v>
                </c:pt>
                <c:pt idx="1">
                  <c:v>About the right length</c:v>
                </c:pt>
                <c:pt idx="2">
                  <c:v>Too long</c:v>
                </c:pt>
              </c:strCache>
            </c:strRef>
          </c:cat>
          <c:val>
            <c:numRef>
              <c:f>'Question 5'!$L$6:$L$8</c:f>
              <c:numCache>
                <c:formatCode>0%</c:formatCode>
                <c:ptCount val="3"/>
                <c:pt idx="0">
                  <c:v>0.1111</c:v>
                </c:pt>
                <c:pt idx="1">
                  <c:v>0.88890000000000002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7-4D04-A8D4-0E0AB5372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9905656"/>
        <c:axId val="619903032"/>
      </c:barChart>
      <c:catAx>
        <c:axId val="61990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endParaRPr lang="en-US"/>
          </a:p>
        </c:txPr>
        <c:crossAx val="619903032"/>
        <c:crosses val="autoZero"/>
        <c:auto val="1"/>
        <c:lblAlgn val="ctr"/>
        <c:lblOffset val="100"/>
        <c:noMultiLvlLbl val="0"/>
      </c:catAx>
      <c:valAx>
        <c:axId val="619903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1990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Montserrat" panose="00000500000000000000" pitchFamily="2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r>
              <a:rPr lang="en-CA"/>
              <a:t>Assuming you would like follow-up, how frequently would you like to see additional civility sessions/content?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Montserrat" panose="00000500000000000000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6'!$K$5:$K$9</c:f>
              <c:strCache>
                <c:ptCount val="5"/>
                <c:pt idx="0">
                  <c:v>No more sessions thanks</c:v>
                </c:pt>
                <c:pt idx="1">
                  <c:v>A session every 2 months</c:v>
                </c:pt>
                <c:pt idx="2">
                  <c:v>A session on a quarterly basis</c:v>
                </c:pt>
                <c:pt idx="3">
                  <c:v>A session every 6 months</c:v>
                </c:pt>
                <c:pt idx="4">
                  <c:v>A session on a yearly basis</c:v>
                </c:pt>
              </c:strCache>
            </c:strRef>
          </c:cat>
          <c:val>
            <c:numRef>
              <c:f>'Question 6'!$L$5:$L$9</c:f>
              <c:numCache>
                <c:formatCode>0%</c:formatCode>
                <c:ptCount val="5"/>
                <c:pt idx="0">
                  <c:v>0.21429999999999999</c:v>
                </c:pt>
                <c:pt idx="1">
                  <c:v>0.1429</c:v>
                </c:pt>
                <c:pt idx="2">
                  <c:v>0.5</c:v>
                </c:pt>
                <c:pt idx="3">
                  <c:v>7.1399999999999991E-2</c:v>
                </c:pt>
                <c:pt idx="4">
                  <c:v>7.1399999999999991E-2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58-4F31-B9E4-D124127212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6938064"/>
        <c:axId val="676929208"/>
      </c:barChart>
      <c:catAx>
        <c:axId val="67693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endParaRPr lang="en-US"/>
          </a:p>
        </c:txPr>
        <c:crossAx val="676929208"/>
        <c:crosses val="autoZero"/>
        <c:auto val="1"/>
        <c:lblAlgn val="ctr"/>
        <c:lblOffset val="100"/>
        <c:noMultiLvlLbl val="0"/>
      </c:catAx>
      <c:valAx>
        <c:axId val="6769292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r>
                  <a:rPr lang="en-US"/>
                  <a:t>% of responces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Montserrat" panose="00000500000000000000" pitchFamily="2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crossAx val="67693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Montserrat" panose="00000500000000000000" pitchFamily="2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Ryley, Alexis</dc:creator>
  <cp:keywords/>
  <dc:description/>
  <cp:lastModifiedBy>Brierley, Dr. Yann [IH]</cp:lastModifiedBy>
  <cp:revision>3</cp:revision>
  <cp:lastPrinted>2023-05-15T22:19:00Z</cp:lastPrinted>
  <dcterms:created xsi:type="dcterms:W3CDTF">2024-07-25T16:25:00Z</dcterms:created>
  <dcterms:modified xsi:type="dcterms:W3CDTF">2024-07-25T16:30:00Z</dcterms:modified>
</cp:coreProperties>
</file>